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後援名義使用承認申請書</w:t>
      </w:r>
    </w:p>
    <w:p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令和　年 </w:t>
      </w:r>
      <w:r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月 </w:t>
      </w:r>
      <w:r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>日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茨城県教育委員会教育長　殿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</w:p>
    <w:p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所在地　　　　　　　　　　　　　　　</w:t>
      </w:r>
    </w:p>
    <w:p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申請団体名　　　　　　　　　　　　　</w:t>
      </w:r>
    </w:p>
    <w:p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代表者氏名　　　　　　　　　　　　　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　　　　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下記事業の実施に当たり、茨城県教育委員会の後援名義を使用したいので、関係書類を添えて申請します。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記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１　事業名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　目的・趣旨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３　実施期日（期間）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４　実施場所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５　対象者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６　主催者（他の共催者）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７　他の後援者（依頼中も含む。）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８　主催者の基礎を明確にできるもの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９　参考資料</w:t>
      </w:r>
    </w:p>
    <w:p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cs="ＭＳ明朝"/>
          <w:kern w:val="0"/>
          <w:szCs w:val="21"/>
        </w:rPr>
        <w:t>10</w:t>
      </w:r>
      <w:r>
        <w:rPr>
          <w:rFonts w:ascii="ＭＳ 明朝" w:hAnsi="ＭＳ 明朝" w:cs="ＭＳ明朝" w:hint="eastAsia"/>
          <w:kern w:val="0"/>
          <w:szCs w:val="21"/>
        </w:rPr>
        <w:t xml:space="preserve">　連絡責任者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72900-A94F-4B97-841B-07D18F6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subject/>
  <dc:creator>茨城県</dc:creator>
  <cp:keywords/>
  <dc:description/>
  <cp:lastModifiedBy>総務企画部総務課法制・教育統計G</cp:lastModifiedBy>
  <cp:revision>2</cp:revision>
  <cp:lastPrinted>2024-03-12T00:08:00Z</cp:lastPrinted>
  <dcterms:created xsi:type="dcterms:W3CDTF">2024-03-12T00:12:00Z</dcterms:created>
  <dcterms:modified xsi:type="dcterms:W3CDTF">2024-03-12T00:12:00Z</dcterms:modified>
</cp:coreProperties>
</file>